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Universidade Federal do Espírito Santo – campus de Alegre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III Semana Acadêmica de Matemática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Matemática e práticas educacionais: por uma abordagem problematizada!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 a 16 de novembro de 2023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Título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Autor 1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Autor 2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Instituição do autor 1, e-mail do autor 1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 Instituição do autor 2, e-mail do autor 2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texto do resumo deve ser escrito nesse espaço. O resumo deve ter no MÁXIMO uma página, com as referências já incluídas, caso seja do interesse do autor apresentá-las.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Palavras-chave: primeira palavra; segunda palavra; terceira palavra.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Referências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[1] N. Autor 1, N. Autor 2, título do livro, Cidade, Editora, (ano).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[2] N. Autor 1, N. Autor 2, Título do artigo, Nome da revista, volume, (ano), página inicial - página final.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[3] N. Autor, Título da tese ou dissertação, Dissertação de Mestrado (ou Tese de Doutorado),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Instituição, (ano).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